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4C9D6" w14:textId="77777777" w:rsidR="00B75C66" w:rsidRPr="00AA7D7A" w:rsidRDefault="00B75C66">
      <w:pPr>
        <w:rPr>
          <w:rFonts w:cs="Arial"/>
        </w:rPr>
      </w:pPr>
    </w:p>
    <w:p w14:paraId="5F9FECE8" w14:textId="0F21A5BB" w:rsidR="00B75C66" w:rsidRPr="00AA7D7A" w:rsidRDefault="00CF612F" w:rsidP="00B75C66">
      <w:pPr>
        <w:jc w:val="center"/>
        <w:rPr>
          <w:rFonts w:cs="Arial"/>
          <w:b/>
        </w:rPr>
      </w:pPr>
      <w:r w:rsidRPr="00AA7D7A">
        <w:rPr>
          <w:rFonts w:cs="Arial"/>
          <w:b/>
        </w:rPr>
        <w:t>VCL Service Animal Policy</w:t>
      </w:r>
    </w:p>
    <w:p w14:paraId="15507C24" w14:textId="77777777" w:rsidR="00B75C66" w:rsidRPr="00AA7D7A" w:rsidRDefault="00B75C66">
      <w:pPr>
        <w:rPr>
          <w:rFonts w:cs="Arial"/>
        </w:rPr>
      </w:pPr>
    </w:p>
    <w:p w14:paraId="423263A7" w14:textId="77777777" w:rsidR="00CF612F" w:rsidRPr="00AA7D7A" w:rsidRDefault="00CF612F" w:rsidP="00CF612F">
      <w:pPr>
        <w:contextualSpacing/>
        <w:rPr>
          <w:rFonts w:cs="Arial"/>
          <w:szCs w:val="24"/>
          <w:shd w:val="clear" w:color="auto" w:fill="FFFFFD"/>
        </w:rPr>
      </w:pPr>
      <w:r w:rsidRPr="00AA7D7A">
        <w:rPr>
          <w:rFonts w:cs="Arial"/>
          <w:szCs w:val="24"/>
          <w:shd w:val="clear" w:color="auto" w:fill="FFFFFD"/>
        </w:rPr>
        <w:t xml:space="preserve">Under the federal Americans with Disabilities Act (ADA), libraries must allow service dogs to accompany patrons with disabilities in all places where the public is permitted to go. The dog may be of any breed. Additionally, miniature horses are permitted under the ADA. The dog (or miniature horse) is not required to wear a vest, and the library may not ask for certification of any kind. </w:t>
      </w:r>
    </w:p>
    <w:p w14:paraId="2225CD9E" w14:textId="77777777" w:rsidR="00CF612F" w:rsidRPr="00AA7D7A" w:rsidRDefault="00CF612F" w:rsidP="00CF612F">
      <w:pPr>
        <w:contextualSpacing/>
        <w:rPr>
          <w:rFonts w:cs="Arial"/>
          <w:szCs w:val="24"/>
          <w:shd w:val="clear" w:color="auto" w:fill="FFFFFD"/>
        </w:rPr>
      </w:pPr>
    </w:p>
    <w:p w14:paraId="1F4DF8F9" w14:textId="77777777" w:rsidR="00CF612F" w:rsidRPr="00AA7D7A" w:rsidRDefault="00CF612F" w:rsidP="00CF612F">
      <w:pPr>
        <w:contextualSpacing/>
        <w:rPr>
          <w:rFonts w:cs="Arial"/>
          <w:szCs w:val="24"/>
          <w:shd w:val="clear" w:color="auto" w:fill="FFFFFD"/>
        </w:rPr>
      </w:pPr>
      <w:r w:rsidRPr="00AA7D7A">
        <w:rPr>
          <w:rFonts w:cs="Arial"/>
          <w:szCs w:val="24"/>
          <w:shd w:val="clear" w:color="auto" w:fill="FFFFFD"/>
        </w:rPr>
        <w:t>Staff may ask only these two questions if necessary to determine whether the animal is a service animal.</w:t>
      </w:r>
    </w:p>
    <w:p w14:paraId="0D552261" w14:textId="77777777" w:rsidR="00CF612F" w:rsidRPr="00AA7D7A" w:rsidRDefault="00CF612F" w:rsidP="00CF612F">
      <w:pPr>
        <w:pStyle w:val="ListParagraph"/>
        <w:numPr>
          <w:ilvl w:val="0"/>
          <w:numId w:val="1"/>
        </w:numPr>
        <w:rPr>
          <w:rFonts w:ascii="Arial" w:hAnsi="Arial" w:cs="Arial"/>
          <w:sz w:val="24"/>
          <w:szCs w:val="24"/>
          <w:shd w:val="clear" w:color="auto" w:fill="FFFFFD"/>
        </w:rPr>
      </w:pPr>
      <w:r w:rsidRPr="00AA7D7A">
        <w:rPr>
          <w:rFonts w:ascii="Arial" w:hAnsi="Arial" w:cs="Arial"/>
          <w:sz w:val="24"/>
          <w:szCs w:val="24"/>
          <w:shd w:val="clear" w:color="auto" w:fill="FFFFFD"/>
        </w:rPr>
        <w:t>Is the service animal required because of a disability?</w:t>
      </w:r>
    </w:p>
    <w:p w14:paraId="1614A660" w14:textId="77777777" w:rsidR="00CF612F" w:rsidRPr="00AA7D7A" w:rsidRDefault="00CF612F" w:rsidP="00CF612F">
      <w:pPr>
        <w:pStyle w:val="ListParagraph"/>
        <w:numPr>
          <w:ilvl w:val="0"/>
          <w:numId w:val="1"/>
        </w:numPr>
        <w:rPr>
          <w:rFonts w:ascii="Arial" w:hAnsi="Arial" w:cs="Arial"/>
          <w:sz w:val="24"/>
          <w:szCs w:val="24"/>
          <w:shd w:val="clear" w:color="auto" w:fill="FFFFFD"/>
        </w:rPr>
      </w:pPr>
      <w:r w:rsidRPr="00AA7D7A">
        <w:rPr>
          <w:rFonts w:ascii="Arial" w:hAnsi="Arial" w:cs="Arial"/>
          <w:sz w:val="24"/>
          <w:szCs w:val="24"/>
          <w:shd w:val="clear" w:color="auto" w:fill="FFFFFD"/>
        </w:rPr>
        <w:t>What work or task has the animal been trained to perform?</w:t>
      </w:r>
    </w:p>
    <w:p w14:paraId="313F8120" w14:textId="77777777" w:rsidR="00CF612F" w:rsidRPr="00AA7D7A" w:rsidRDefault="00CF612F" w:rsidP="00CF612F">
      <w:pPr>
        <w:contextualSpacing/>
        <w:rPr>
          <w:rFonts w:cs="Arial"/>
          <w:szCs w:val="24"/>
          <w:shd w:val="clear" w:color="auto" w:fill="FFFFFD"/>
        </w:rPr>
      </w:pPr>
    </w:p>
    <w:p w14:paraId="6C4970B4" w14:textId="77777777" w:rsidR="00CF612F" w:rsidRPr="00AA7D7A" w:rsidRDefault="00CF612F" w:rsidP="00CF612F">
      <w:pPr>
        <w:contextualSpacing/>
        <w:rPr>
          <w:rFonts w:cs="Arial"/>
          <w:szCs w:val="24"/>
          <w:shd w:val="clear" w:color="auto" w:fill="FFFFFD"/>
        </w:rPr>
      </w:pPr>
      <w:r w:rsidRPr="00AA7D7A">
        <w:rPr>
          <w:rFonts w:cs="Arial"/>
          <w:szCs w:val="24"/>
          <w:shd w:val="clear" w:color="auto" w:fill="FFFFFD"/>
        </w:rPr>
        <w:t>If a dog is out of control, and the handler does not take effective action to control it, or if the animal is not housebroken, the library may ask the handler to remove the animal from the library. Staff will offer the handler the opportunity to receive goods or services without the animal’s presence.</w:t>
      </w:r>
    </w:p>
    <w:p w14:paraId="58759F8D" w14:textId="77777777" w:rsidR="00CF612F" w:rsidRPr="00AA7D7A" w:rsidRDefault="00CF612F" w:rsidP="00CF612F">
      <w:pPr>
        <w:contextualSpacing/>
        <w:rPr>
          <w:rFonts w:cs="Arial"/>
          <w:szCs w:val="24"/>
          <w:shd w:val="clear" w:color="auto" w:fill="FFFFFD"/>
        </w:rPr>
      </w:pPr>
    </w:p>
    <w:p w14:paraId="3376CF4C" w14:textId="77777777" w:rsidR="00CF612F" w:rsidRPr="00AA7D7A" w:rsidRDefault="00CF612F" w:rsidP="00CF612F">
      <w:pPr>
        <w:contextualSpacing/>
        <w:rPr>
          <w:rFonts w:cs="Arial"/>
          <w:szCs w:val="24"/>
          <w:shd w:val="clear" w:color="auto" w:fill="FFFFFD"/>
        </w:rPr>
      </w:pPr>
      <w:r w:rsidRPr="00AA7D7A">
        <w:rPr>
          <w:rFonts w:cs="Arial"/>
          <w:szCs w:val="24"/>
          <w:shd w:val="clear" w:color="auto" w:fill="FFFFFD"/>
        </w:rPr>
        <w:t>Emotional support animals do not qualify as service animals.</w:t>
      </w:r>
    </w:p>
    <w:p w14:paraId="6FFB5FBD" w14:textId="77777777" w:rsidR="00CF612F" w:rsidRPr="00AA7D7A" w:rsidRDefault="00CF612F" w:rsidP="00CF612F">
      <w:pPr>
        <w:contextualSpacing/>
        <w:rPr>
          <w:rFonts w:cs="Arial"/>
          <w:szCs w:val="24"/>
          <w:shd w:val="clear" w:color="auto" w:fill="FFFFFD"/>
        </w:rPr>
      </w:pPr>
    </w:p>
    <w:p w14:paraId="1994BA4B" w14:textId="77777777" w:rsidR="00CF612F" w:rsidRPr="00AA7D7A" w:rsidRDefault="00CF612F" w:rsidP="00CF612F">
      <w:pPr>
        <w:contextualSpacing/>
        <w:rPr>
          <w:rFonts w:cs="Arial"/>
          <w:szCs w:val="24"/>
          <w:shd w:val="clear" w:color="auto" w:fill="FFFFFD"/>
        </w:rPr>
      </w:pPr>
    </w:p>
    <w:p w14:paraId="79BB809F" w14:textId="77777777" w:rsidR="00CF612F" w:rsidRPr="00AA7D7A" w:rsidRDefault="00CF612F" w:rsidP="00CF612F">
      <w:pPr>
        <w:shd w:val="clear" w:color="auto" w:fill="FFFFFD"/>
        <w:spacing w:before="100" w:beforeAutospacing="1" w:after="100" w:afterAutospacing="1"/>
        <w:contextualSpacing/>
        <w:outlineLvl w:val="1"/>
        <w:rPr>
          <w:rFonts w:eastAsia="Times New Roman" w:cs="Arial"/>
          <w:szCs w:val="24"/>
        </w:rPr>
      </w:pPr>
      <w:r w:rsidRPr="00AA7D7A">
        <w:rPr>
          <w:rFonts w:cs="Arial"/>
          <w:b/>
          <w:bCs/>
          <w:szCs w:val="24"/>
          <w:shd w:val="clear" w:color="auto" w:fill="FFFFFD"/>
        </w:rPr>
        <w:t>Source</w:t>
      </w:r>
      <w:r w:rsidRPr="00AA7D7A">
        <w:rPr>
          <w:rFonts w:cs="Arial"/>
          <w:szCs w:val="24"/>
          <w:shd w:val="clear" w:color="auto" w:fill="FFFFFD"/>
        </w:rPr>
        <w:t>: “</w:t>
      </w:r>
      <w:r w:rsidRPr="00AA7D7A">
        <w:rPr>
          <w:rFonts w:eastAsia="Times New Roman" w:cs="Arial"/>
          <w:kern w:val="36"/>
          <w:szCs w:val="24"/>
        </w:rPr>
        <w:t xml:space="preserve">Must My Library Accommodate Service and Support Animals? </w:t>
      </w:r>
      <w:r w:rsidRPr="00AA7D7A">
        <w:rPr>
          <w:rFonts w:eastAsia="Times New Roman" w:cs="Arial"/>
          <w:szCs w:val="24"/>
        </w:rPr>
        <w:t xml:space="preserve">Lawyer-librarian answers questions on book displays, video recording, and animals in the library,” by Mary Minow. American Libraries, February 18, 2020. </w:t>
      </w:r>
    </w:p>
    <w:p w14:paraId="67DE2A53" w14:textId="06F311FD" w:rsidR="00B75C66" w:rsidRPr="00AA7D7A" w:rsidRDefault="00B75C66" w:rsidP="00B75C66">
      <w:pPr>
        <w:rPr>
          <w:rFonts w:cs="Arial"/>
          <w:szCs w:val="24"/>
        </w:rPr>
      </w:pPr>
    </w:p>
    <w:sectPr w:rsidR="00B75C66" w:rsidRPr="00AA7D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8CF4C" w14:textId="77777777" w:rsidR="00B75C66" w:rsidRDefault="00B75C66" w:rsidP="00B75C66">
      <w:pPr>
        <w:spacing w:line="240" w:lineRule="auto"/>
      </w:pPr>
      <w:r>
        <w:separator/>
      </w:r>
    </w:p>
  </w:endnote>
  <w:endnote w:type="continuationSeparator" w:id="0">
    <w:p w14:paraId="72201AFE" w14:textId="77777777" w:rsidR="00B75C66" w:rsidRDefault="00B75C66" w:rsidP="00B75C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C5C1" w14:textId="77777777" w:rsidR="006A1CAE" w:rsidRDefault="006A1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912E" w14:textId="77777777" w:rsidR="00AA333D" w:rsidRDefault="00AA333D">
    <w:pPr>
      <w:pStyle w:val="Footer"/>
    </w:pPr>
  </w:p>
  <w:p w14:paraId="08F5444B" w14:textId="74F55F96" w:rsidR="00AA333D" w:rsidRDefault="00CF612F">
    <w:pPr>
      <w:pStyle w:val="Footer"/>
    </w:pPr>
    <w:r>
      <w:t xml:space="preserve">To Be </w:t>
    </w:r>
    <w:r w:rsidR="00AA333D">
      <w:t xml:space="preserve">Approved by the Board of </w:t>
    </w:r>
    <w:r w:rsidR="004D0728">
      <w:t>Directors</w:t>
    </w:r>
    <w:r w:rsidR="00AA333D">
      <w:t xml:space="preserve"> </w:t>
    </w:r>
    <w:r w:rsidR="006A1CAE">
      <w:t>January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4C0D" w14:textId="77777777" w:rsidR="006A1CAE" w:rsidRDefault="006A1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A8F4A" w14:textId="77777777" w:rsidR="00B75C66" w:rsidRDefault="00B75C66" w:rsidP="00B75C66">
      <w:pPr>
        <w:spacing w:line="240" w:lineRule="auto"/>
      </w:pPr>
      <w:r>
        <w:separator/>
      </w:r>
    </w:p>
  </w:footnote>
  <w:footnote w:type="continuationSeparator" w:id="0">
    <w:p w14:paraId="1D13307F" w14:textId="77777777" w:rsidR="00B75C66" w:rsidRDefault="00B75C66" w:rsidP="00B75C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4051" w14:textId="77777777" w:rsidR="006A1CAE" w:rsidRDefault="006A1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7234" w14:textId="77777777" w:rsidR="00B75C66" w:rsidRPr="00D24DD3" w:rsidRDefault="00B75C66" w:rsidP="007517C6">
    <w:pPr>
      <w:ind w:left="6480"/>
      <w:jc w:val="center"/>
      <w:rPr>
        <w:rFonts w:cs="Arial"/>
      </w:rPr>
    </w:pPr>
    <w:r>
      <w:rPr>
        <w:noProof/>
      </w:rPr>
      <w:drawing>
        <wp:anchor distT="0" distB="0" distL="114300" distR="114300" simplePos="0" relativeHeight="251659264" behindDoc="1" locked="0" layoutInCell="1" allowOverlap="1" wp14:anchorId="4001531B" wp14:editId="0DDE0276">
          <wp:simplePos x="0" y="0"/>
          <wp:positionH relativeFrom="column">
            <wp:posOffset>0</wp:posOffset>
          </wp:positionH>
          <wp:positionV relativeFrom="paragraph">
            <wp:posOffset>0</wp:posOffset>
          </wp:positionV>
          <wp:extent cx="1639570" cy="1057275"/>
          <wp:effectExtent l="0" t="0" r="0" b="9525"/>
          <wp:wrapTight wrapText="bothSides">
            <wp:wrapPolygon edited="0">
              <wp:start x="0" y="0"/>
              <wp:lineTo x="0" y="21405"/>
              <wp:lineTo x="21332" y="21405"/>
              <wp:lineTo x="213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957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4DD3">
      <w:rPr>
        <w:rFonts w:cs="Arial"/>
      </w:rPr>
      <w:t>Valley Community Library</w:t>
    </w:r>
  </w:p>
  <w:p w14:paraId="443304C4" w14:textId="77777777" w:rsidR="00B75C66" w:rsidRPr="00D24DD3" w:rsidRDefault="00B75C66" w:rsidP="007517C6">
    <w:pPr>
      <w:ind w:left="6480"/>
      <w:jc w:val="center"/>
      <w:rPr>
        <w:rFonts w:cs="Arial"/>
      </w:rPr>
    </w:pPr>
    <w:r w:rsidRPr="00D24DD3">
      <w:rPr>
        <w:rFonts w:cs="Arial"/>
      </w:rPr>
      <w:t>739 River Street</w:t>
    </w:r>
  </w:p>
  <w:p w14:paraId="744A9ECE" w14:textId="77777777" w:rsidR="00B75C66" w:rsidRPr="00D24DD3" w:rsidRDefault="00B75C66" w:rsidP="007517C6">
    <w:pPr>
      <w:ind w:left="6480"/>
      <w:jc w:val="center"/>
      <w:rPr>
        <w:rFonts w:cs="Arial"/>
      </w:rPr>
    </w:pPr>
    <w:r w:rsidRPr="00D24DD3">
      <w:rPr>
        <w:rFonts w:cs="Arial"/>
      </w:rPr>
      <w:t>Peckville, PA 18452</w:t>
    </w:r>
  </w:p>
  <w:p w14:paraId="6DBB293D" w14:textId="77777777" w:rsidR="00B75C66" w:rsidRPr="00D24DD3" w:rsidRDefault="00B75C66" w:rsidP="007517C6">
    <w:pPr>
      <w:ind w:left="6480"/>
      <w:jc w:val="center"/>
      <w:rPr>
        <w:rFonts w:cs="Arial"/>
      </w:rPr>
    </w:pPr>
    <w:r w:rsidRPr="00D24DD3">
      <w:rPr>
        <w:rFonts w:cs="Arial"/>
      </w:rPr>
      <w:t>570-489-1765</w:t>
    </w:r>
  </w:p>
  <w:p w14:paraId="4029F249" w14:textId="77777777" w:rsidR="00B75C66" w:rsidRDefault="006A1CAE" w:rsidP="007517C6">
    <w:pPr>
      <w:ind w:left="6480"/>
      <w:jc w:val="center"/>
      <w:rPr>
        <w:rFonts w:cs="Arial"/>
      </w:rPr>
    </w:pPr>
    <w:hyperlink r:id="rId2" w:history="1">
      <w:r w:rsidR="00B75C66" w:rsidRPr="00D24DD3">
        <w:rPr>
          <w:rStyle w:val="Hyperlink"/>
          <w:rFonts w:cs="Arial"/>
        </w:rPr>
        <w:t>http://lclshome.org/valley</w:t>
      </w:r>
    </w:hyperlink>
  </w:p>
  <w:p w14:paraId="2440AE5E" w14:textId="77777777" w:rsidR="00B75C66" w:rsidRDefault="00B75C66">
    <w:pPr>
      <w:pStyle w:val="Header"/>
    </w:pPr>
  </w:p>
  <w:p w14:paraId="606E0970" w14:textId="77777777" w:rsidR="00B75C66" w:rsidRDefault="00B75C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AA491" w14:textId="77777777" w:rsidR="006A1CAE" w:rsidRDefault="006A1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937AC"/>
    <w:multiLevelType w:val="hybridMultilevel"/>
    <w:tmpl w:val="329E66EA"/>
    <w:lvl w:ilvl="0" w:tplc="7C64A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0387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C66"/>
    <w:rsid w:val="00192348"/>
    <w:rsid w:val="003F1B4B"/>
    <w:rsid w:val="004D0728"/>
    <w:rsid w:val="0051125B"/>
    <w:rsid w:val="006A1CAE"/>
    <w:rsid w:val="006B381B"/>
    <w:rsid w:val="00713396"/>
    <w:rsid w:val="00AA333D"/>
    <w:rsid w:val="00AA7D7A"/>
    <w:rsid w:val="00B75C66"/>
    <w:rsid w:val="00CF612F"/>
    <w:rsid w:val="00DC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F4C814"/>
  <w15:chartTrackingRefBased/>
  <w15:docId w15:val="{F833E13F-5342-4457-B31D-BC9CB8BC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81B"/>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C66"/>
    <w:pPr>
      <w:tabs>
        <w:tab w:val="center" w:pos="4680"/>
        <w:tab w:val="right" w:pos="9360"/>
      </w:tabs>
      <w:spacing w:line="240" w:lineRule="auto"/>
    </w:pPr>
  </w:style>
  <w:style w:type="character" w:customStyle="1" w:styleId="HeaderChar">
    <w:name w:val="Header Char"/>
    <w:basedOn w:val="DefaultParagraphFont"/>
    <w:link w:val="Header"/>
    <w:uiPriority w:val="99"/>
    <w:rsid w:val="00B75C66"/>
  </w:style>
  <w:style w:type="paragraph" w:styleId="Footer">
    <w:name w:val="footer"/>
    <w:basedOn w:val="Normal"/>
    <w:link w:val="FooterChar"/>
    <w:uiPriority w:val="99"/>
    <w:unhideWhenUsed/>
    <w:rsid w:val="00B75C66"/>
    <w:pPr>
      <w:tabs>
        <w:tab w:val="center" w:pos="4680"/>
        <w:tab w:val="right" w:pos="9360"/>
      </w:tabs>
      <w:spacing w:line="240" w:lineRule="auto"/>
    </w:pPr>
  </w:style>
  <w:style w:type="character" w:customStyle="1" w:styleId="FooterChar">
    <w:name w:val="Footer Char"/>
    <w:basedOn w:val="DefaultParagraphFont"/>
    <w:link w:val="Footer"/>
    <w:uiPriority w:val="99"/>
    <w:rsid w:val="00B75C66"/>
  </w:style>
  <w:style w:type="character" w:styleId="Hyperlink">
    <w:name w:val="Hyperlink"/>
    <w:basedOn w:val="DefaultParagraphFont"/>
    <w:uiPriority w:val="99"/>
    <w:unhideWhenUsed/>
    <w:rsid w:val="00B75C66"/>
    <w:rPr>
      <w:color w:val="0563C1" w:themeColor="hyperlink"/>
      <w:u w:val="single"/>
    </w:rPr>
  </w:style>
  <w:style w:type="paragraph" w:styleId="ListParagraph">
    <w:name w:val="List Paragraph"/>
    <w:basedOn w:val="Normal"/>
    <w:uiPriority w:val="34"/>
    <w:qFormat/>
    <w:rsid w:val="00CF612F"/>
    <w:pPr>
      <w:spacing w:line="240" w:lineRule="auto"/>
      <w:ind w:left="720"/>
      <w:contextualSpacing/>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lclshome.org/valley"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Georgetti</dc:creator>
  <cp:keywords/>
  <dc:description/>
  <cp:lastModifiedBy>Kristen Wallo</cp:lastModifiedBy>
  <cp:revision>5</cp:revision>
  <dcterms:created xsi:type="dcterms:W3CDTF">2022-12-29T17:13:00Z</dcterms:created>
  <dcterms:modified xsi:type="dcterms:W3CDTF">2023-02-06T20:51:00Z</dcterms:modified>
</cp:coreProperties>
</file>